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B9F1" w14:textId="445A6A82" w:rsidR="00ED6CA4" w:rsidRDefault="00B7456B" w:rsidP="00B7456B">
      <w:pPr>
        <w:jc w:val="center"/>
      </w:pPr>
      <w:r>
        <w:rPr>
          <w:noProof/>
        </w:rPr>
        <w:drawing>
          <wp:inline distT="0" distB="0" distL="0" distR="0" wp14:anchorId="010F961B" wp14:editId="4DFE2EAC">
            <wp:extent cx="2540722" cy="1128156"/>
            <wp:effectExtent l="0" t="0" r="0" b="0"/>
            <wp:docPr id="1" name="Picture 1" descr="MAX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786" cy="1150830"/>
                    </a:xfrm>
                    <a:prstGeom prst="rect">
                      <a:avLst/>
                    </a:prstGeom>
                    <a:noFill/>
                    <a:ln>
                      <a:noFill/>
                    </a:ln>
                  </pic:spPr>
                </pic:pic>
              </a:graphicData>
            </a:graphic>
          </wp:inline>
        </w:drawing>
      </w:r>
    </w:p>
    <w:p w14:paraId="5BB4E021" w14:textId="45074933" w:rsidR="007D5CCD" w:rsidRDefault="007D5CCD" w:rsidP="00B7456B">
      <w:pPr>
        <w:jc w:val="center"/>
      </w:pPr>
    </w:p>
    <w:p w14:paraId="439002FE" w14:textId="0C6FE4C8" w:rsidR="007D5CCD" w:rsidRPr="007D5CCD" w:rsidRDefault="007D5CCD" w:rsidP="00B7456B">
      <w:pPr>
        <w:jc w:val="center"/>
        <w:rPr>
          <w:b/>
          <w:bCs/>
        </w:rPr>
      </w:pPr>
      <w:r>
        <w:rPr>
          <w:b/>
          <w:bCs/>
        </w:rPr>
        <w:t>MAX ACTION ALERT</w:t>
      </w:r>
    </w:p>
    <w:p w14:paraId="0E2E621D" w14:textId="419F140F" w:rsidR="007D5CCD" w:rsidRDefault="007D5CCD" w:rsidP="007D5CCD">
      <w:r>
        <w:t xml:space="preserve">MAX is focusing on the workforce crisis that all </w:t>
      </w:r>
      <w:r>
        <w:t>MAX</w:t>
      </w:r>
      <w:r>
        <w:t xml:space="preserve"> members are experiencing.  This is a complex issue that will not be easily solved.  One of the hopeful pieces of federal legislation is the Better Cares, Better Jobs Act sponsored by our own Senator Casey.  If passed, this would infuse federal funding to each state to increase rates for HCBS services so providers can elevate front line staff compensation.  This would be an incredible step forward in helping with the workforce crisis.  </w:t>
      </w:r>
    </w:p>
    <w:p w14:paraId="24769B39" w14:textId="77777777" w:rsidR="007D5CCD" w:rsidRDefault="007D5CCD" w:rsidP="007D5CCD">
      <w:r>
        <w:t>BUT........</w:t>
      </w:r>
    </w:p>
    <w:p w14:paraId="752DA562" w14:textId="77777777" w:rsidR="007D5CCD" w:rsidRDefault="007D5CCD" w:rsidP="007D5CCD">
      <w:r>
        <w:t xml:space="preserve">In speaking with Senator Casey's office, he needs your help to get this passed.  It is far from a done </w:t>
      </w:r>
      <w:proofErr w:type="gramStart"/>
      <w:r>
        <w:t>deal</w:t>
      </w:r>
      <w:proofErr w:type="gramEnd"/>
      <w:r>
        <w:t xml:space="preserve"> and we need to rally and push it over the finish line.  It will go through the reconciliation process which means </w:t>
      </w:r>
      <w:proofErr w:type="gramStart"/>
      <w:r>
        <w:t>it  only</w:t>
      </w:r>
      <w:proofErr w:type="gramEnd"/>
      <w:r>
        <w:t xml:space="preserve"> needs a simple majority of Senators to approve it for it to pass.   Sounds simple, but it still needs a push from us.</w:t>
      </w:r>
    </w:p>
    <w:p w14:paraId="732E8BF9" w14:textId="77777777" w:rsidR="007D5CCD" w:rsidRDefault="007D5CCD" w:rsidP="007D5CCD">
      <w:r>
        <w:t xml:space="preserve">Here is </w:t>
      </w:r>
      <w:proofErr w:type="gramStart"/>
      <w:r>
        <w:t>why..</w:t>
      </w:r>
      <w:proofErr w:type="gramEnd"/>
    </w:p>
    <w:p w14:paraId="5BBCB489" w14:textId="77777777" w:rsidR="007D5CCD" w:rsidRDefault="007D5CCD" w:rsidP="007D5CCD">
      <w:r>
        <w:t>Currently, all Republican Senators are opposed to the Better Cares Better Jobs Act.   That means we need all Democratic Senators to approve it and the Vice President to break the tie.</w:t>
      </w:r>
    </w:p>
    <w:p w14:paraId="7166C6F4" w14:textId="77777777" w:rsidR="007D5CCD" w:rsidRDefault="007D5CCD" w:rsidP="007D5CCD">
      <w:r>
        <w:t>Some Democratic Senators feel the $4billion dollar price tag is too much. </w:t>
      </w:r>
    </w:p>
    <w:p w14:paraId="0EEB8105" w14:textId="77777777" w:rsidR="007D5CCD" w:rsidRDefault="007D5CCD" w:rsidP="007D5CCD"/>
    <w:p w14:paraId="7BC15263" w14:textId="77777777" w:rsidR="007D5CCD" w:rsidRDefault="007D5CCD" w:rsidP="007D5CCD">
      <w:r>
        <w:t>Here's what you can do to help:</w:t>
      </w:r>
    </w:p>
    <w:p w14:paraId="42829B4C" w14:textId="77777777" w:rsidR="007D5CCD" w:rsidRDefault="007D5CCD" w:rsidP="007D5CCD"/>
    <w:p w14:paraId="278C8BDA" w14:textId="77777777" w:rsidR="007D5CCD" w:rsidRDefault="007D5CCD" w:rsidP="007D5CCD">
      <w:pPr>
        <w:numPr>
          <w:ilvl w:val="0"/>
          <w:numId w:val="7"/>
        </w:numPr>
        <w:spacing w:before="100" w:beforeAutospacing="1" w:after="100" w:afterAutospacing="1" w:line="240" w:lineRule="auto"/>
      </w:pPr>
      <w:r>
        <w:t>Review the legislation:</w:t>
      </w:r>
    </w:p>
    <w:p w14:paraId="55DDEA7C" w14:textId="77777777" w:rsidR="007D5CCD" w:rsidRDefault="007D5CCD" w:rsidP="007D5CCD">
      <w:pPr>
        <w:numPr>
          <w:ilvl w:val="1"/>
          <w:numId w:val="7"/>
        </w:numPr>
        <w:spacing w:before="100" w:beforeAutospacing="1" w:after="100" w:afterAutospacing="1" w:line="240" w:lineRule="auto"/>
      </w:pPr>
      <w:hyperlink r:id="rId8" w:tgtFrame="_blank" w:history="1">
        <w:r>
          <w:rPr>
            <w:rStyle w:val="Hyperlink"/>
          </w:rPr>
          <w:t>One-pager</w:t>
        </w:r>
      </w:hyperlink>
    </w:p>
    <w:p w14:paraId="3D796B0B" w14:textId="77777777" w:rsidR="007D5CCD" w:rsidRDefault="007D5CCD" w:rsidP="007D5CCD">
      <w:pPr>
        <w:numPr>
          <w:ilvl w:val="1"/>
          <w:numId w:val="7"/>
        </w:numPr>
        <w:spacing w:before="100" w:beforeAutospacing="1" w:after="100" w:afterAutospacing="1" w:line="240" w:lineRule="auto"/>
      </w:pPr>
      <w:hyperlink r:id="rId9" w:tgtFrame="_blank" w:history="1">
        <w:r>
          <w:rPr>
            <w:rStyle w:val="Hyperlink"/>
          </w:rPr>
          <w:t>Bill text</w:t>
        </w:r>
      </w:hyperlink>
      <w:r>
        <w:t xml:space="preserve"> </w:t>
      </w:r>
    </w:p>
    <w:p w14:paraId="760C5039" w14:textId="77777777" w:rsidR="007D5CCD" w:rsidRDefault="007D5CCD" w:rsidP="007D5CCD">
      <w:pPr>
        <w:numPr>
          <w:ilvl w:val="0"/>
          <w:numId w:val="7"/>
        </w:numPr>
        <w:spacing w:before="100" w:beforeAutospacing="1" w:after="100" w:afterAutospacing="1" w:line="240" w:lineRule="auto"/>
      </w:pPr>
      <w:proofErr w:type="gramStart"/>
      <w:r>
        <w:t>Take action</w:t>
      </w:r>
      <w:proofErr w:type="gramEnd"/>
      <w:r>
        <w:t>! Share national action alerts with networks and on social media:</w:t>
      </w:r>
    </w:p>
    <w:p w14:paraId="516E82A2" w14:textId="77777777" w:rsidR="007D5CCD" w:rsidRDefault="007D5CCD" w:rsidP="007D5CCD">
      <w:pPr>
        <w:numPr>
          <w:ilvl w:val="1"/>
          <w:numId w:val="7"/>
        </w:numPr>
        <w:spacing w:before="100" w:beforeAutospacing="1" w:after="100" w:afterAutospacing="1" w:line="240" w:lineRule="auto"/>
      </w:pPr>
      <w:hyperlink r:id="rId10" w:tgtFrame="_blank" w:history="1">
        <w:r>
          <w:rPr>
            <w:rStyle w:val="Hyperlink"/>
          </w:rPr>
          <w:t>ANCOR’s Action Center</w:t>
        </w:r>
      </w:hyperlink>
    </w:p>
    <w:p w14:paraId="1796584C" w14:textId="77777777" w:rsidR="007D5CCD" w:rsidRDefault="007D5CCD" w:rsidP="007D5CCD">
      <w:pPr>
        <w:numPr>
          <w:ilvl w:val="1"/>
          <w:numId w:val="7"/>
        </w:numPr>
        <w:spacing w:before="100" w:beforeAutospacing="1" w:after="100" w:afterAutospacing="1" w:line="240" w:lineRule="auto"/>
      </w:pPr>
      <w:hyperlink r:id="rId11" w:tgtFrame="_blank" w:history="1">
        <w:r>
          <w:rPr>
            <w:rStyle w:val="Hyperlink"/>
          </w:rPr>
          <w:t>The Arc's Action Center</w:t>
        </w:r>
      </w:hyperlink>
    </w:p>
    <w:p w14:paraId="7DC60E1C" w14:textId="77777777" w:rsidR="007D5CCD" w:rsidRDefault="007D5CCD" w:rsidP="007D5CCD">
      <w:pPr>
        <w:numPr>
          <w:ilvl w:val="0"/>
          <w:numId w:val="7"/>
        </w:numPr>
        <w:spacing w:before="100" w:beforeAutospacing="1" w:after="100" w:afterAutospacing="1" w:line="240" w:lineRule="auto"/>
      </w:pPr>
      <w:r>
        <w:t>Multi-state providers or providers with staff &amp; families that live outside of Pennsylvania should contact their Senators to make sure they’re cosponsors of the bill</w:t>
      </w:r>
    </w:p>
    <w:p w14:paraId="32183259" w14:textId="77777777" w:rsidR="007D5CCD" w:rsidRDefault="007D5CCD" w:rsidP="007D5CCD">
      <w:pPr>
        <w:numPr>
          <w:ilvl w:val="0"/>
          <w:numId w:val="7"/>
        </w:numPr>
        <w:spacing w:before="100" w:beforeAutospacing="1" w:after="100" w:afterAutospacing="1" w:line="240" w:lineRule="auto"/>
      </w:pPr>
      <w:r>
        <w:t>Encourage provider leadership/families/DSPs to submit dear editor letters or op-eds to regional papers expressing support for the bill and why it’s need now more than ever</w:t>
      </w:r>
    </w:p>
    <w:p w14:paraId="655042A4" w14:textId="77777777" w:rsidR="007D5CCD" w:rsidRDefault="007D5CCD" w:rsidP="007D5CCD">
      <w:r>
        <w:lastRenderedPageBreak/>
        <w:t>Here is the list of 10 targeted Senators.   Please reach out to them if you have any connection at all - such as services in their state or even better their district.  Encourage them to support the Better Care Better Jobs Act.</w:t>
      </w:r>
    </w:p>
    <w:p w14:paraId="53198444" w14:textId="77777777" w:rsidR="007D5CCD" w:rsidRDefault="007D5CCD" w:rsidP="007D5CCD">
      <w:pPr>
        <w:outlineLvl w:val="0"/>
      </w:pPr>
      <w:r>
        <w:rPr>
          <w:b/>
          <w:bCs/>
        </w:rPr>
        <w:t>DE:  Senators Carper and Coons</w:t>
      </w:r>
    </w:p>
    <w:p w14:paraId="14F3F3C1" w14:textId="77777777" w:rsidR="007D5CCD" w:rsidRDefault="007D5CCD" w:rsidP="007D5CCD">
      <w:r>
        <w:rPr>
          <w:b/>
          <w:bCs/>
        </w:rPr>
        <w:t>AZ: Senators Kelly and Sinema</w:t>
      </w:r>
    </w:p>
    <w:p w14:paraId="6DDAFECA" w14:textId="77777777" w:rsidR="007D5CCD" w:rsidRDefault="007D5CCD" w:rsidP="007D5CCD">
      <w:r>
        <w:rPr>
          <w:b/>
          <w:bCs/>
        </w:rPr>
        <w:t xml:space="preserve">CO: Senator </w:t>
      </w:r>
      <w:proofErr w:type="spellStart"/>
      <w:r>
        <w:rPr>
          <w:b/>
          <w:bCs/>
        </w:rPr>
        <w:t>Higgenlooper</w:t>
      </w:r>
      <w:proofErr w:type="spellEnd"/>
    </w:p>
    <w:p w14:paraId="056D76C2" w14:textId="77777777" w:rsidR="007D5CCD" w:rsidRDefault="007D5CCD" w:rsidP="007D5CCD">
      <w:r>
        <w:rPr>
          <w:b/>
          <w:bCs/>
        </w:rPr>
        <w:t>NV: Senator Cortez Masto</w:t>
      </w:r>
    </w:p>
    <w:p w14:paraId="5371AF31" w14:textId="77777777" w:rsidR="007D5CCD" w:rsidRDefault="007D5CCD" w:rsidP="007D5CCD">
      <w:r>
        <w:rPr>
          <w:b/>
          <w:bCs/>
        </w:rPr>
        <w:t>VA: Senator Warner</w:t>
      </w:r>
    </w:p>
    <w:p w14:paraId="4B5AC5EA" w14:textId="77777777" w:rsidR="007D5CCD" w:rsidRDefault="007D5CCD" w:rsidP="007D5CCD">
      <w:r>
        <w:rPr>
          <w:b/>
          <w:bCs/>
        </w:rPr>
        <w:t>MT: Senator Tester</w:t>
      </w:r>
    </w:p>
    <w:p w14:paraId="7467770C" w14:textId="77777777" w:rsidR="007D5CCD" w:rsidRDefault="007D5CCD" w:rsidP="007D5CCD">
      <w:r>
        <w:rPr>
          <w:b/>
          <w:bCs/>
        </w:rPr>
        <w:t>GA: Senator Tester</w:t>
      </w:r>
    </w:p>
    <w:p w14:paraId="404F0DC8" w14:textId="77777777" w:rsidR="007D5CCD" w:rsidRDefault="007D5CCD" w:rsidP="007D5CCD">
      <w:r>
        <w:rPr>
          <w:b/>
          <w:bCs/>
        </w:rPr>
        <w:t>WV: Senator Manchin</w:t>
      </w:r>
    </w:p>
    <w:p w14:paraId="33D08667" w14:textId="77777777" w:rsidR="007D5CCD" w:rsidRDefault="007D5CCD" w:rsidP="007D5CCD">
      <w:pPr>
        <w:spacing w:before="100" w:beforeAutospacing="1" w:after="100" w:afterAutospacing="1"/>
      </w:pPr>
    </w:p>
    <w:p w14:paraId="61C0E19A" w14:textId="77777777" w:rsidR="007D5CCD" w:rsidRDefault="007D5CCD" w:rsidP="007D5CCD">
      <w:pPr>
        <w:spacing w:before="100" w:beforeAutospacing="1" w:after="100" w:afterAutospacing="1"/>
      </w:pPr>
      <w:r>
        <w:t>Also attached are some facts about the Better Cares Better Jobs Act that you can use in your advocacy.</w:t>
      </w:r>
    </w:p>
    <w:p w14:paraId="3F9BB606" w14:textId="77777777" w:rsidR="007D5CCD" w:rsidRDefault="007D5CCD" w:rsidP="007D5CCD"/>
    <w:p w14:paraId="53A2DF4B" w14:textId="77777777" w:rsidR="007D5CCD" w:rsidRDefault="007D5CCD" w:rsidP="007D5CCD">
      <w:r>
        <w:t>THIS IS A TIME SENSITIVE ACTION.  The Senate will be taking this up in a couple of weeks when they return to Washington.</w:t>
      </w:r>
    </w:p>
    <w:p w14:paraId="2A5D154B" w14:textId="77777777" w:rsidR="007D5CCD" w:rsidRDefault="007D5CCD" w:rsidP="007D5CCD"/>
    <w:p w14:paraId="500697F1" w14:textId="77777777" w:rsidR="007D5CCD" w:rsidRDefault="007D5CCD" w:rsidP="007D5CCD">
      <w:r>
        <w:t>LET"S GET THIS DONE........  LET'S PUSH IT OVER THE FINISH LINE....</w:t>
      </w:r>
    </w:p>
    <w:p w14:paraId="27FFCD26" w14:textId="77777777" w:rsidR="007D5CCD" w:rsidRDefault="007D5CCD" w:rsidP="007D5CCD"/>
    <w:p w14:paraId="1B6DE10E" w14:textId="77777777" w:rsidR="007D5CCD" w:rsidRDefault="007D5CCD" w:rsidP="007D5CCD">
      <w:r>
        <w:rPr>
          <w:rFonts w:ascii="Garamond" w:hAnsi="Garamond"/>
          <w:b/>
          <w:bCs/>
          <w:color w:val="3D85C6"/>
          <w:sz w:val="27"/>
          <w:szCs w:val="27"/>
        </w:rPr>
        <w:t>Diane Conway, Ph.D.</w:t>
      </w:r>
    </w:p>
    <w:p w14:paraId="5CF012D6" w14:textId="77777777" w:rsidR="009048C9" w:rsidRPr="00374DFC" w:rsidRDefault="009048C9" w:rsidP="00374DFC">
      <w:pPr>
        <w:tabs>
          <w:tab w:val="left" w:pos="2925"/>
        </w:tabs>
        <w:spacing w:after="0"/>
        <w:rPr>
          <w:rFonts w:ascii="Arial" w:hAnsi="Arial" w:cs="Arial"/>
          <w:sz w:val="20"/>
          <w:szCs w:val="20"/>
        </w:rPr>
      </w:pPr>
    </w:p>
    <w:sectPr w:rsidR="009048C9" w:rsidRPr="00374DF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8A17" w14:textId="77777777" w:rsidR="00C76C53" w:rsidRDefault="00C76C53" w:rsidP="00B7456B">
      <w:pPr>
        <w:spacing w:after="0" w:line="240" w:lineRule="auto"/>
      </w:pPr>
      <w:r>
        <w:separator/>
      </w:r>
    </w:p>
  </w:endnote>
  <w:endnote w:type="continuationSeparator" w:id="0">
    <w:p w14:paraId="2D1CE141" w14:textId="77777777" w:rsidR="00C76C53" w:rsidRDefault="00C76C53" w:rsidP="00B7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7AA" w14:textId="77777777" w:rsidR="00B7456B" w:rsidRDefault="00B7456B">
    <w:pPr>
      <w:pStyle w:val="Footer"/>
    </w:pPr>
  </w:p>
  <w:p w14:paraId="6A00C3F4" w14:textId="77777777" w:rsidR="00B7456B" w:rsidRDefault="006E1422">
    <w:pPr>
      <w:pStyle w:val="Footer"/>
      <w:rPr>
        <w:color w:val="7030A0"/>
      </w:rPr>
    </w:pPr>
    <w:r>
      <w:t xml:space="preserve">MAX Association </w:t>
    </w:r>
    <w:proofErr w:type="gramStart"/>
    <w:r w:rsidR="00B7456B" w:rsidRPr="00B7456B">
      <w:rPr>
        <w:color w:val="7030A0"/>
      </w:rPr>
      <w:t>*</w:t>
    </w:r>
    <w:r w:rsidR="00B7456B">
      <w:rPr>
        <w:color w:val="7030A0"/>
      </w:rPr>
      <w:t xml:space="preserve">  </w:t>
    </w:r>
    <w:r>
      <w:t>PO</w:t>
    </w:r>
    <w:proofErr w:type="gramEnd"/>
    <w:r>
      <w:t xml:space="preserve"> Box 304</w:t>
    </w:r>
    <w:r w:rsidR="00B7456B" w:rsidRPr="00B7456B">
      <w:rPr>
        <w:color w:val="7030A0"/>
      </w:rPr>
      <w:t xml:space="preserve"> * </w:t>
    </w:r>
    <w:r>
      <w:t xml:space="preserve"> Washington Crossing, Pa</w:t>
    </w:r>
    <w:r w:rsidR="00B7456B">
      <w:t xml:space="preserve">  </w:t>
    </w:r>
    <w:r w:rsidR="00B7456B" w:rsidRPr="00B7456B">
      <w:rPr>
        <w:color w:val="7030A0"/>
      </w:rPr>
      <w:t xml:space="preserve">* </w:t>
    </w:r>
    <w:r>
      <w:t xml:space="preserve">  18977</w:t>
    </w:r>
    <w:r w:rsidR="00B7456B">
      <w:t xml:space="preserve">  </w:t>
    </w:r>
    <w:r w:rsidR="00B7456B" w:rsidRPr="00B7456B">
      <w:rPr>
        <w:color w:val="7030A0"/>
      </w:rPr>
      <w:t xml:space="preserve">* </w:t>
    </w:r>
    <w:r w:rsidR="00B7456B">
      <w:rPr>
        <w:color w:val="7030A0"/>
      </w:rPr>
      <w:t xml:space="preserve">  </w:t>
    </w:r>
    <w:r w:rsidR="00B7456B">
      <w:t xml:space="preserve">(215) 817-0325  </w:t>
    </w:r>
    <w:r w:rsidR="00B7456B" w:rsidRPr="00B7456B">
      <w:rPr>
        <w:color w:val="7030A0"/>
      </w:rPr>
      <w:t>*</w:t>
    </w:r>
  </w:p>
  <w:p w14:paraId="3A6A679E" w14:textId="77777777" w:rsidR="00B7456B" w:rsidRDefault="00C76C53" w:rsidP="00B7456B">
    <w:pPr>
      <w:pStyle w:val="Footer"/>
      <w:jc w:val="center"/>
    </w:pPr>
    <w:hyperlink r:id="rId1" w:history="1">
      <w:r w:rsidR="00B7456B" w:rsidRPr="008713B1">
        <w:rPr>
          <w:rStyle w:val="Hyperlink"/>
        </w:rPr>
        <w:t>www.MaxAssociation.org</w:t>
      </w:r>
    </w:hyperlink>
  </w:p>
  <w:p w14:paraId="1F15FB88" w14:textId="77777777" w:rsidR="00B7456B" w:rsidRPr="00B7456B" w:rsidRDefault="00B7456B" w:rsidP="00B74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555D" w14:textId="77777777" w:rsidR="00C76C53" w:rsidRDefault="00C76C53" w:rsidP="00B7456B">
      <w:pPr>
        <w:spacing w:after="0" w:line="240" w:lineRule="auto"/>
      </w:pPr>
      <w:r>
        <w:separator/>
      </w:r>
    </w:p>
  </w:footnote>
  <w:footnote w:type="continuationSeparator" w:id="0">
    <w:p w14:paraId="620CE3AB" w14:textId="77777777" w:rsidR="00C76C53" w:rsidRDefault="00C76C53" w:rsidP="00B74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CF3"/>
    <w:multiLevelType w:val="hybridMultilevel"/>
    <w:tmpl w:val="730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31AEC"/>
    <w:multiLevelType w:val="hybridMultilevel"/>
    <w:tmpl w:val="F74006AA"/>
    <w:lvl w:ilvl="0" w:tplc="F38AB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B5CBC"/>
    <w:multiLevelType w:val="multilevel"/>
    <w:tmpl w:val="B138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AB6335"/>
    <w:multiLevelType w:val="hybridMultilevel"/>
    <w:tmpl w:val="9BC6687A"/>
    <w:lvl w:ilvl="0" w:tplc="9B440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C3BA6"/>
    <w:multiLevelType w:val="hybridMultilevel"/>
    <w:tmpl w:val="2CC4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850C7"/>
    <w:multiLevelType w:val="hybridMultilevel"/>
    <w:tmpl w:val="BC06D61E"/>
    <w:lvl w:ilvl="0" w:tplc="E72AB2A4">
      <w:start w:val="17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F6094"/>
    <w:multiLevelType w:val="hybridMultilevel"/>
    <w:tmpl w:val="9C8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6B"/>
    <w:rsid w:val="00083C7D"/>
    <w:rsid w:val="001258B1"/>
    <w:rsid w:val="001C34E9"/>
    <w:rsid w:val="001F4CA0"/>
    <w:rsid w:val="00230D1D"/>
    <w:rsid w:val="002657A9"/>
    <w:rsid w:val="002F5F0B"/>
    <w:rsid w:val="00374DFC"/>
    <w:rsid w:val="004B22FE"/>
    <w:rsid w:val="004F7468"/>
    <w:rsid w:val="00532E45"/>
    <w:rsid w:val="005477B4"/>
    <w:rsid w:val="00675CD9"/>
    <w:rsid w:val="006E1422"/>
    <w:rsid w:val="00721754"/>
    <w:rsid w:val="00785635"/>
    <w:rsid w:val="007D5CCD"/>
    <w:rsid w:val="0080556C"/>
    <w:rsid w:val="008665E1"/>
    <w:rsid w:val="008D2FC6"/>
    <w:rsid w:val="009048C9"/>
    <w:rsid w:val="00911431"/>
    <w:rsid w:val="00933CF6"/>
    <w:rsid w:val="009F2CF5"/>
    <w:rsid w:val="00A06634"/>
    <w:rsid w:val="00B2574B"/>
    <w:rsid w:val="00B7456B"/>
    <w:rsid w:val="00C54313"/>
    <w:rsid w:val="00C6715E"/>
    <w:rsid w:val="00C76C53"/>
    <w:rsid w:val="00C878CC"/>
    <w:rsid w:val="00CD7CD1"/>
    <w:rsid w:val="00D452C4"/>
    <w:rsid w:val="00E234EF"/>
    <w:rsid w:val="00E31D93"/>
    <w:rsid w:val="00E45E4C"/>
    <w:rsid w:val="00E61A0A"/>
    <w:rsid w:val="00E96EE9"/>
    <w:rsid w:val="00ED6CA4"/>
    <w:rsid w:val="00EF5C50"/>
    <w:rsid w:val="00F16276"/>
    <w:rsid w:val="00F277BB"/>
    <w:rsid w:val="00FE4E81"/>
    <w:rsid w:val="00FF07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EF41"/>
  <w15:chartTrackingRefBased/>
  <w15:docId w15:val="{D5D37CA9-0D74-44B7-8806-6C9EBCEF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6B"/>
  </w:style>
  <w:style w:type="paragraph" w:styleId="Footer">
    <w:name w:val="footer"/>
    <w:basedOn w:val="Normal"/>
    <w:link w:val="FooterChar"/>
    <w:uiPriority w:val="99"/>
    <w:unhideWhenUsed/>
    <w:rsid w:val="00B7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6B"/>
  </w:style>
  <w:style w:type="character" w:styleId="Hyperlink">
    <w:name w:val="Hyperlink"/>
    <w:basedOn w:val="DefaultParagraphFont"/>
    <w:uiPriority w:val="99"/>
    <w:unhideWhenUsed/>
    <w:rsid w:val="00B7456B"/>
    <w:rPr>
      <w:color w:val="0563C1" w:themeColor="hyperlink"/>
      <w:u w:val="single"/>
    </w:rPr>
  </w:style>
  <w:style w:type="paragraph" w:styleId="ListParagraph">
    <w:name w:val="List Paragraph"/>
    <w:basedOn w:val="Normal"/>
    <w:uiPriority w:val="34"/>
    <w:qFormat/>
    <w:rsid w:val="00ED6CA4"/>
    <w:pPr>
      <w:spacing w:after="200" w:line="276" w:lineRule="auto"/>
      <w:ind w:left="720"/>
      <w:contextualSpacing/>
    </w:pPr>
  </w:style>
  <w:style w:type="character" w:styleId="CommentReference">
    <w:name w:val="annotation reference"/>
    <w:basedOn w:val="DefaultParagraphFont"/>
    <w:uiPriority w:val="99"/>
    <w:semiHidden/>
    <w:unhideWhenUsed/>
    <w:rsid w:val="00675CD9"/>
    <w:rPr>
      <w:sz w:val="16"/>
      <w:szCs w:val="16"/>
    </w:rPr>
  </w:style>
  <w:style w:type="paragraph" w:styleId="CommentText">
    <w:name w:val="annotation text"/>
    <w:basedOn w:val="Normal"/>
    <w:link w:val="CommentTextChar"/>
    <w:uiPriority w:val="99"/>
    <w:semiHidden/>
    <w:unhideWhenUsed/>
    <w:rsid w:val="00675CD9"/>
    <w:pPr>
      <w:spacing w:line="240" w:lineRule="auto"/>
    </w:pPr>
    <w:rPr>
      <w:sz w:val="20"/>
      <w:szCs w:val="20"/>
    </w:rPr>
  </w:style>
  <w:style w:type="character" w:customStyle="1" w:styleId="CommentTextChar">
    <w:name w:val="Comment Text Char"/>
    <w:basedOn w:val="DefaultParagraphFont"/>
    <w:link w:val="CommentText"/>
    <w:uiPriority w:val="99"/>
    <w:semiHidden/>
    <w:rsid w:val="00675CD9"/>
    <w:rPr>
      <w:sz w:val="20"/>
      <w:szCs w:val="20"/>
    </w:rPr>
  </w:style>
  <w:style w:type="paragraph" w:styleId="BalloonText">
    <w:name w:val="Balloon Text"/>
    <w:basedOn w:val="Normal"/>
    <w:link w:val="BalloonTextChar"/>
    <w:uiPriority w:val="99"/>
    <w:semiHidden/>
    <w:unhideWhenUsed/>
    <w:rsid w:val="0067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02988">
      <w:bodyDiv w:val="1"/>
      <w:marLeft w:val="0"/>
      <w:marRight w:val="0"/>
      <w:marTop w:val="0"/>
      <w:marBottom w:val="0"/>
      <w:divBdr>
        <w:top w:val="none" w:sz="0" w:space="0" w:color="auto"/>
        <w:left w:val="none" w:sz="0" w:space="0" w:color="auto"/>
        <w:bottom w:val="none" w:sz="0" w:space="0" w:color="auto"/>
        <w:right w:val="none" w:sz="0" w:space="0" w:color="auto"/>
      </w:divBdr>
    </w:div>
    <w:div w:id="1810515321">
      <w:bodyDiv w:val="1"/>
      <w:marLeft w:val="0"/>
      <w:marRight w:val="0"/>
      <w:marTop w:val="0"/>
      <w:marBottom w:val="0"/>
      <w:divBdr>
        <w:top w:val="none" w:sz="0" w:space="0" w:color="auto"/>
        <w:left w:val="none" w:sz="0" w:space="0" w:color="auto"/>
        <w:bottom w:val="none" w:sz="0" w:space="0" w:color="auto"/>
        <w:right w:val="none" w:sz="0" w:space="0" w:color="auto"/>
      </w:divBdr>
    </w:div>
    <w:div w:id="21022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ng.senate.gov/imo/media/doc/Better%20Care%20Better%20Jobs%20Act%20One%20Pager%20SBS%200728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2a.co/lRPDZ5C" TargetMode="External"/><Relationship Id="rId5" Type="http://schemas.openxmlformats.org/officeDocument/2006/relationships/footnotes" Target="footnotes.xml"/><Relationship Id="rId10" Type="http://schemas.openxmlformats.org/officeDocument/2006/relationships/hyperlink" Target="https://www.ancor.org/amplifier" TargetMode="External"/><Relationship Id="rId4" Type="http://schemas.openxmlformats.org/officeDocument/2006/relationships/webSettings" Target="webSettings.xml"/><Relationship Id="rId9" Type="http://schemas.openxmlformats.org/officeDocument/2006/relationships/hyperlink" Target="https://www.aging.senate.gov/imo/media/doc/Better%20Care%20Better%20Jobs%20Act%20Text%2006-24-21%20For%20Distributio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x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Conway</cp:lastModifiedBy>
  <cp:revision>2</cp:revision>
  <dcterms:created xsi:type="dcterms:W3CDTF">2021-08-10T15:17:00Z</dcterms:created>
  <dcterms:modified xsi:type="dcterms:W3CDTF">2021-08-10T15:17:00Z</dcterms:modified>
</cp:coreProperties>
</file>